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909D9" w14:textId="77777777" w:rsidR="0039247C" w:rsidRPr="007B4848" w:rsidRDefault="0039247C" w:rsidP="00FE4BBE">
      <w:pPr>
        <w:spacing w:after="0" w:line="480" w:lineRule="auto"/>
        <w:contextualSpacing/>
        <w:jc w:val="center"/>
        <w:rPr>
          <w:rFonts w:ascii="Times New Roman" w:hAnsi="Times New Roman" w:cs="Times New Roman"/>
          <w:b/>
          <w:bCs/>
          <w:color w:val="000000" w:themeColor="text1"/>
          <w:sz w:val="24"/>
          <w:szCs w:val="24"/>
        </w:rPr>
      </w:pPr>
    </w:p>
    <w:p w14:paraId="0BCB7B4A" w14:textId="77777777" w:rsidR="0039247C" w:rsidRPr="007B4848" w:rsidRDefault="0039247C" w:rsidP="00FE4BBE">
      <w:pPr>
        <w:spacing w:after="0" w:line="480" w:lineRule="auto"/>
        <w:contextualSpacing/>
        <w:jc w:val="center"/>
        <w:rPr>
          <w:rFonts w:ascii="Times New Roman" w:hAnsi="Times New Roman" w:cs="Times New Roman"/>
          <w:b/>
          <w:bCs/>
          <w:color w:val="000000" w:themeColor="text1"/>
          <w:sz w:val="24"/>
          <w:szCs w:val="24"/>
        </w:rPr>
      </w:pPr>
    </w:p>
    <w:p w14:paraId="184574DE" w14:textId="77777777" w:rsidR="0039247C" w:rsidRPr="007B4848" w:rsidRDefault="0039247C" w:rsidP="00FE4BBE">
      <w:pPr>
        <w:spacing w:after="0" w:line="480" w:lineRule="auto"/>
        <w:contextualSpacing/>
        <w:jc w:val="center"/>
        <w:rPr>
          <w:rFonts w:ascii="Times New Roman" w:hAnsi="Times New Roman" w:cs="Times New Roman"/>
          <w:b/>
          <w:bCs/>
          <w:color w:val="000000" w:themeColor="text1"/>
          <w:sz w:val="24"/>
          <w:szCs w:val="24"/>
        </w:rPr>
      </w:pPr>
    </w:p>
    <w:p w14:paraId="3BA117DB" w14:textId="77777777" w:rsidR="0039247C" w:rsidRPr="007B4848" w:rsidRDefault="0039247C" w:rsidP="00FE4BBE">
      <w:pPr>
        <w:spacing w:after="0" w:line="480" w:lineRule="auto"/>
        <w:contextualSpacing/>
        <w:jc w:val="center"/>
        <w:rPr>
          <w:rFonts w:ascii="Times New Roman" w:hAnsi="Times New Roman" w:cs="Times New Roman"/>
          <w:b/>
          <w:bCs/>
          <w:color w:val="000000" w:themeColor="text1"/>
          <w:sz w:val="24"/>
          <w:szCs w:val="24"/>
        </w:rPr>
      </w:pPr>
    </w:p>
    <w:p w14:paraId="2E1CF0AB" w14:textId="77777777" w:rsidR="0039247C" w:rsidRPr="007B4848" w:rsidRDefault="0039247C" w:rsidP="00FE4BBE">
      <w:pPr>
        <w:spacing w:after="0" w:line="480" w:lineRule="auto"/>
        <w:contextualSpacing/>
        <w:jc w:val="center"/>
        <w:rPr>
          <w:rFonts w:ascii="Times New Roman" w:hAnsi="Times New Roman" w:cs="Times New Roman"/>
          <w:b/>
          <w:bCs/>
          <w:color w:val="000000" w:themeColor="text1"/>
          <w:sz w:val="24"/>
          <w:szCs w:val="24"/>
        </w:rPr>
      </w:pPr>
    </w:p>
    <w:p w14:paraId="2749AE3C" w14:textId="5C7F1851" w:rsidR="0039247C" w:rsidRPr="007B4848" w:rsidRDefault="009E5230" w:rsidP="00FE4BBE">
      <w:pPr>
        <w:spacing w:after="0" w:line="480" w:lineRule="auto"/>
        <w:contextualSpacing/>
        <w:jc w:val="center"/>
        <w:rPr>
          <w:rFonts w:ascii="Times New Roman" w:hAnsi="Times New Roman" w:cs="Times New Roman"/>
          <w:sz w:val="24"/>
          <w:szCs w:val="24"/>
        </w:rPr>
      </w:pPr>
      <w:r>
        <w:rPr>
          <w:rFonts w:ascii="Times New Roman" w:hAnsi="Times New Roman" w:cs="Times New Roman"/>
          <w:b/>
          <w:bCs/>
          <w:color w:val="000000" w:themeColor="text1"/>
          <w:sz w:val="24"/>
          <w:szCs w:val="24"/>
        </w:rPr>
        <w:t>Classism Reflection</w:t>
      </w:r>
    </w:p>
    <w:p w14:paraId="50ADECAB"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p>
    <w:p w14:paraId="3B5D30CA"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p>
    <w:p w14:paraId="012598F7"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p>
    <w:p w14:paraId="1A69FE92"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p>
    <w:p w14:paraId="6F57DB6A"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Student’s Name</w:t>
      </w:r>
    </w:p>
    <w:p w14:paraId="18895594"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Institutional Affiliation</w:t>
      </w:r>
    </w:p>
    <w:p w14:paraId="67A4C563"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Course Name</w:t>
      </w:r>
    </w:p>
    <w:p w14:paraId="373550C4"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Instructors’ Name</w:t>
      </w:r>
    </w:p>
    <w:p w14:paraId="136834F7" w14:textId="77777777" w:rsidR="0039247C" w:rsidRPr="007B4848" w:rsidRDefault="0039247C" w:rsidP="00FE4BBE">
      <w:pPr>
        <w:spacing w:after="0" w:line="480" w:lineRule="auto"/>
        <w:contextualSpacing/>
        <w:jc w:val="center"/>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Date</w:t>
      </w:r>
    </w:p>
    <w:p w14:paraId="1FC49F54" w14:textId="77777777" w:rsidR="0039247C" w:rsidRPr="007B4848" w:rsidRDefault="0039247C" w:rsidP="00FE4BBE">
      <w:pPr>
        <w:spacing w:after="0" w:line="480" w:lineRule="auto"/>
        <w:contextualSpacing/>
        <w:rPr>
          <w:rFonts w:ascii="Times New Roman" w:hAnsi="Times New Roman" w:cs="Times New Roman"/>
          <w:color w:val="000000" w:themeColor="text1"/>
          <w:sz w:val="24"/>
          <w:szCs w:val="24"/>
        </w:rPr>
      </w:pPr>
    </w:p>
    <w:p w14:paraId="55212AD0" w14:textId="77777777" w:rsidR="0039247C" w:rsidRPr="007B4848" w:rsidRDefault="0039247C" w:rsidP="00FE4BBE">
      <w:pPr>
        <w:spacing w:after="0" w:line="480" w:lineRule="auto"/>
        <w:contextualSpacing/>
        <w:rPr>
          <w:rFonts w:ascii="Times New Roman" w:hAnsi="Times New Roman" w:cs="Times New Roman"/>
          <w:color w:val="000000" w:themeColor="text1"/>
          <w:sz w:val="24"/>
          <w:szCs w:val="24"/>
        </w:rPr>
      </w:pPr>
    </w:p>
    <w:p w14:paraId="74744A79" w14:textId="77777777" w:rsidR="0039247C" w:rsidRPr="007B4848" w:rsidRDefault="0039247C" w:rsidP="00FE4BBE">
      <w:pPr>
        <w:spacing w:after="0" w:line="480" w:lineRule="auto"/>
        <w:contextualSpacing/>
        <w:rPr>
          <w:rFonts w:ascii="Times New Roman" w:hAnsi="Times New Roman" w:cs="Times New Roman"/>
          <w:color w:val="000000" w:themeColor="text1"/>
          <w:sz w:val="24"/>
          <w:szCs w:val="24"/>
        </w:rPr>
      </w:pPr>
    </w:p>
    <w:p w14:paraId="2C59E6CA" w14:textId="77777777" w:rsidR="0039247C" w:rsidRPr="007B4848" w:rsidRDefault="0039247C" w:rsidP="00FE4BBE">
      <w:pPr>
        <w:spacing w:after="0" w:line="480" w:lineRule="auto"/>
        <w:contextualSpacing/>
        <w:rPr>
          <w:rFonts w:ascii="Times New Roman" w:hAnsi="Times New Roman" w:cs="Times New Roman"/>
          <w:color w:val="000000" w:themeColor="text1"/>
          <w:sz w:val="24"/>
          <w:szCs w:val="24"/>
        </w:rPr>
      </w:pPr>
    </w:p>
    <w:p w14:paraId="0FF79D57" w14:textId="77777777" w:rsidR="0039247C" w:rsidRPr="007B4848" w:rsidRDefault="0039247C" w:rsidP="00FE4BBE">
      <w:pPr>
        <w:spacing w:after="0" w:line="480" w:lineRule="auto"/>
        <w:contextualSpacing/>
        <w:rPr>
          <w:rFonts w:ascii="Times New Roman" w:hAnsi="Times New Roman" w:cs="Times New Roman"/>
          <w:color w:val="000000" w:themeColor="text1"/>
          <w:sz w:val="24"/>
          <w:szCs w:val="24"/>
        </w:rPr>
      </w:pPr>
    </w:p>
    <w:p w14:paraId="08FE8115" w14:textId="77777777" w:rsidR="00FE4BBE" w:rsidRDefault="00FE4BBE">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28E88D9D" w14:textId="20200F7A" w:rsidR="0039247C" w:rsidRPr="007B4848" w:rsidRDefault="0039247C" w:rsidP="00FE4BBE">
      <w:pPr>
        <w:spacing w:after="0" w:line="480" w:lineRule="auto"/>
        <w:contextualSpacing/>
        <w:jc w:val="center"/>
        <w:rPr>
          <w:rFonts w:ascii="Times New Roman" w:hAnsi="Times New Roman" w:cs="Times New Roman"/>
          <w:b/>
          <w:bCs/>
          <w:color w:val="000000" w:themeColor="text1"/>
          <w:sz w:val="24"/>
          <w:szCs w:val="24"/>
        </w:rPr>
      </w:pPr>
      <w:r w:rsidRPr="007B4848">
        <w:rPr>
          <w:rFonts w:ascii="Times New Roman" w:hAnsi="Times New Roman" w:cs="Times New Roman"/>
          <w:b/>
          <w:bCs/>
          <w:color w:val="000000" w:themeColor="text1"/>
          <w:sz w:val="24"/>
          <w:szCs w:val="24"/>
        </w:rPr>
        <w:lastRenderedPageBreak/>
        <w:t xml:space="preserve">Classism </w:t>
      </w:r>
      <w:r w:rsidR="00782493" w:rsidRPr="007B4848">
        <w:rPr>
          <w:rFonts w:ascii="Times New Roman" w:hAnsi="Times New Roman" w:cs="Times New Roman"/>
          <w:b/>
          <w:bCs/>
          <w:color w:val="000000" w:themeColor="text1"/>
          <w:sz w:val="24"/>
          <w:szCs w:val="24"/>
        </w:rPr>
        <w:t>Reflection</w:t>
      </w:r>
    </w:p>
    <w:p w14:paraId="4719DBF4" w14:textId="478D11DF" w:rsidR="005C6F5D" w:rsidRPr="007B4848" w:rsidRDefault="00AA4D3B" w:rsidP="00FE4BBE">
      <w:pPr>
        <w:spacing w:after="0" w:line="480" w:lineRule="auto"/>
        <w:ind w:firstLine="720"/>
        <w:contextualSpacing/>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Poverty, discrimination</w:t>
      </w:r>
      <w:r w:rsidR="00083610">
        <w:rPr>
          <w:rFonts w:ascii="Times New Roman" w:hAnsi="Times New Roman" w:cs="Times New Roman"/>
          <w:color w:val="000000" w:themeColor="text1"/>
          <w:sz w:val="24"/>
          <w:szCs w:val="24"/>
        </w:rPr>
        <w:t>,</w:t>
      </w:r>
      <w:r w:rsidRPr="007B4848">
        <w:rPr>
          <w:rFonts w:ascii="Times New Roman" w:hAnsi="Times New Roman" w:cs="Times New Roman"/>
          <w:color w:val="000000" w:themeColor="text1"/>
          <w:sz w:val="24"/>
          <w:szCs w:val="24"/>
        </w:rPr>
        <w:t xml:space="preserve"> and social class are all entangled in a web that encompasses age, gender, ethnicity, race</w:t>
      </w:r>
      <w:r w:rsidR="00083610">
        <w:rPr>
          <w:rFonts w:ascii="Times New Roman" w:hAnsi="Times New Roman" w:cs="Times New Roman"/>
          <w:color w:val="000000" w:themeColor="text1"/>
          <w:sz w:val="24"/>
          <w:szCs w:val="24"/>
        </w:rPr>
        <w:t>,</w:t>
      </w:r>
      <w:r w:rsidRPr="007B4848">
        <w:rPr>
          <w:rFonts w:ascii="Times New Roman" w:hAnsi="Times New Roman" w:cs="Times New Roman"/>
          <w:color w:val="000000" w:themeColor="text1"/>
          <w:sz w:val="24"/>
          <w:szCs w:val="24"/>
        </w:rPr>
        <w:t xml:space="preserve"> and schooling. The world has money and through collective compassion </w:t>
      </w:r>
      <w:r w:rsidR="00275C4C" w:rsidRPr="007B4848">
        <w:rPr>
          <w:rFonts w:ascii="Times New Roman" w:hAnsi="Times New Roman" w:cs="Times New Roman"/>
          <w:color w:val="000000" w:themeColor="text1"/>
          <w:sz w:val="24"/>
          <w:szCs w:val="24"/>
        </w:rPr>
        <w:t>people all over the world give aid money to help fight poverty. However, there exists a pervasive hidden problem that keeps poverty alive. The dark underlying cause of this problem of poverty hinges on social class and discrimination. To begin with, systems of violence that include both domestic, sexual</w:t>
      </w:r>
      <w:r w:rsidR="00083610">
        <w:rPr>
          <w:rFonts w:ascii="Times New Roman" w:hAnsi="Times New Roman" w:cs="Times New Roman"/>
          <w:color w:val="000000" w:themeColor="text1"/>
          <w:sz w:val="24"/>
          <w:szCs w:val="24"/>
        </w:rPr>
        <w:t>,</w:t>
      </w:r>
      <w:r w:rsidR="00275C4C" w:rsidRPr="007B4848">
        <w:rPr>
          <w:rFonts w:ascii="Times New Roman" w:hAnsi="Times New Roman" w:cs="Times New Roman"/>
          <w:color w:val="000000" w:themeColor="text1"/>
          <w:sz w:val="24"/>
          <w:szCs w:val="24"/>
        </w:rPr>
        <w:t xml:space="preserve"> and general violence promote poverty and discrimination. The traditional anti-poverty programs have not been able to eradicate poverty and promote </w:t>
      </w:r>
      <w:r w:rsidR="00083610">
        <w:rPr>
          <w:rFonts w:ascii="Times New Roman" w:hAnsi="Times New Roman" w:cs="Times New Roman"/>
          <w:color w:val="000000" w:themeColor="text1"/>
          <w:sz w:val="24"/>
          <w:szCs w:val="24"/>
        </w:rPr>
        <w:t xml:space="preserve">the </w:t>
      </w:r>
      <w:r w:rsidR="00275C4C" w:rsidRPr="007B4848">
        <w:rPr>
          <w:rFonts w:ascii="Times New Roman" w:hAnsi="Times New Roman" w:cs="Times New Roman"/>
          <w:color w:val="000000" w:themeColor="text1"/>
          <w:sz w:val="24"/>
          <w:szCs w:val="24"/>
        </w:rPr>
        <w:t xml:space="preserve">equality that mitigates discrimination. From the idea of </w:t>
      </w:r>
      <w:r w:rsidR="00083610">
        <w:rPr>
          <w:rFonts w:ascii="Times New Roman" w:hAnsi="Times New Roman" w:cs="Times New Roman"/>
          <w:color w:val="000000" w:themeColor="text1"/>
          <w:sz w:val="24"/>
          <w:szCs w:val="24"/>
        </w:rPr>
        <w:t xml:space="preserve">the </w:t>
      </w:r>
      <w:r w:rsidR="00275C4C" w:rsidRPr="007B4848">
        <w:rPr>
          <w:rFonts w:ascii="Times New Roman" w:hAnsi="Times New Roman" w:cs="Times New Roman"/>
          <w:color w:val="000000" w:themeColor="text1"/>
          <w:sz w:val="24"/>
          <w:szCs w:val="24"/>
        </w:rPr>
        <w:t xml:space="preserve">locust effect mentioned, it becomes clear that poverty leaves poor people vulnerable to more than just cold or hunger. It leaves people vulnerable to exploitation and violence. </w:t>
      </w:r>
      <w:r w:rsidR="00083610">
        <w:rPr>
          <w:rFonts w:ascii="Times New Roman" w:hAnsi="Times New Roman" w:cs="Times New Roman"/>
          <w:color w:val="000000" w:themeColor="text1"/>
          <w:sz w:val="24"/>
          <w:szCs w:val="24"/>
        </w:rPr>
        <w:t>The s</w:t>
      </w:r>
      <w:r w:rsidR="00275C4C" w:rsidRPr="007B4848">
        <w:rPr>
          <w:rFonts w:ascii="Times New Roman" w:hAnsi="Times New Roman" w:cs="Times New Roman"/>
          <w:color w:val="000000" w:themeColor="text1"/>
          <w:sz w:val="24"/>
          <w:szCs w:val="24"/>
        </w:rPr>
        <w:t>ocial class come</w:t>
      </w:r>
      <w:r w:rsidR="00083610">
        <w:rPr>
          <w:rFonts w:ascii="Times New Roman" w:hAnsi="Times New Roman" w:cs="Times New Roman"/>
          <w:color w:val="000000" w:themeColor="text1"/>
          <w:sz w:val="24"/>
          <w:szCs w:val="24"/>
        </w:rPr>
        <w:t>s</w:t>
      </w:r>
      <w:r w:rsidR="00275C4C" w:rsidRPr="007B4848">
        <w:rPr>
          <w:rFonts w:ascii="Times New Roman" w:hAnsi="Times New Roman" w:cs="Times New Roman"/>
          <w:color w:val="000000" w:themeColor="text1"/>
          <w:sz w:val="24"/>
          <w:szCs w:val="24"/>
        </w:rPr>
        <w:t xml:space="preserve"> in</w:t>
      </w:r>
      <w:r w:rsidR="00083610">
        <w:rPr>
          <w:rFonts w:ascii="Times New Roman" w:hAnsi="Times New Roman" w:cs="Times New Roman"/>
          <w:color w:val="000000" w:themeColor="text1"/>
          <w:sz w:val="24"/>
          <w:szCs w:val="24"/>
        </w:rPr>
        <w:t>to</w:t>
      </w:r>
      <w:r w:rsidR="00275C4C" w:rsidRPr="007B4848">
        <w:rPr>
          <w:rFonts w:ascii="Times New Roman" w:hAnsi="Times New Roman" w:cs="Times New Roman"/>
          <w:color w:val="000000" w:themeColor="text1"/>
          <w:sz w:val="24"/>
          <w:szCs w:val="24"/>
        </w:rPr>
        <w:t xml:space="preserve"> play because it is those with power and wealth that promote a system that discriminates the poor and enslaves them.</w:t>
      </w:r>
    </w:p>
    <w:p w14:paraId="2DB0876A" w14:textId="46C35449" w:rsidR="00AA4D3B" w:rsidRPr="007B4848" w:rsidRDefault="005C6F5D" w:rsidP="00FE4BBE">
      <w:pPr>
        <w:spacing w:after="0" w:line="480" w:lineRule="auto"/>
        <w:ind w:firstLine="720"/>
        <w:contextualSpacing/>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 xml:space="preserve"> Just like locusts can destroy crops, in the same way</w:t>
      </w:r>
      <w:r w:rsidR="00083610">
        <w:rPr>
          <w:rFonts w:ascii="Times New Roman" w:hAnsi="Times New Roman" w:cs="Times New Roman"/>
          <w:color w:val="000000" w:themeColor="text1"/>
          <w:sz w:val="24"/>
          <w:szCs w:val="24"/>
        </w:rPr>
        <w:t>,</w:t>
      </w:r>
      <w:r w:rsidRPr="007B4848">
        <w:rPr>
          <w:rFonts w:ascii="Times New Roman" w:hAnsi="Times New Roman" w:cs="Times New Roman"/>
          <w:color w:val="000000" w:themeColor="text1"/>
          <w:sz w:val="24"/>
          <w:szCs w:val="24"/>
        </w:rPr>
        <w:t xml:space="preserve"> everyday acts of violence and discrimination against the poor who occupy the lower levels of the social class act as a hidden plague of poverty. When law enforcement is neglected the poor are discriminated against and this is because the rich can pay for private security and continue getting richer. The poor on the other hand have inadequate public systems of justice that </w:t>
      </w:r>
      <w:r w:rsidR="001F438E" w:rsidRPr="007B4848">
        <w:rPr>
          <w:rFonts w:ascii="Times New Roman" w:hAnsi="Times New Roman" w:cs="Times New Roman"/>
          <w:color w:val="000000" w:themeColor="text1"/>
          <w:sz w:val="24"/>
          <w:szCs w:val="24"/>
        </w:rPr>
        <w:t>plunge</w:t>
      </w:r>
      <w:r w:rsidRPr="007B4848">
        <w:rPr>
          <w:rFonts w:ascii="Times New Roman" w:hAnsi="Times New Roman" w:cs="Times New Roman"/>
          <w:color w:val="000000" w:themeColor="text1"/>
          <w:sz w:val="24"/>
          <w:szCs w:val="24"/>
        </w:rPr>
        <w:t xml:space="preserve"> them deeper into the pit of poverty. When young people are given opportunities to access schooling then poverty and discrimination based on ethnicity</w:t>
      </w:r>
      <w:r w:rsidR="001F438E" w:rsidRPr="007B4848">
        <w:rPr>
          <w:rFonts w:ascii="Times New Roman" w:hAnsi="Times New Roman" w:cs="Times New Roman"/>
          <w:color w:val="000000" w:themeColor="text1"/>
          <w:sz w:val="24"/>
          <w:szCs w:val="24"/>
        </w:rPr>
        <w:t>,</w:t>
      </w:r>
      <w:r w:rsidRPr="007B4848">
        <w:rPr>
          <w:rFonts w:ascii="Times New Roman" w:hAnsi="Times New Roman" w:cs="Times New Roman"/>
          <w:color w:val="000000" w:themeColor="text1"/>
          <w:sz w:val="24"/>
          <w:szCs w:val="24"/>
        </w:rPr>
        <w:t xml:space="preserve"> age</w:t>
      </w:r>
      <w:r w:rsidR="00083610">
        <w:rPr>
          <w:rFonts w:ascii="Times New Roman" w:hAnsi="Times New Roman" w:cs="Times New Roman"/>
          <w:color w:val="000000" w:themeColor="text1"/>
          <w:sz w:val="24"/>
          <w:szCs w:val="24"/>
        </w:rPr>
        <w:t>,</w:t>
      </w:r>
      <w:r w:rsidRPr="007B4848">
        <w:rPr>
          <w:rFonts w:ascii="Times New Roman" w:hAnsi="Times New Roman" w:cs="Times New Roman"/>
          <w:color w:val="000000" w:themeColor="text1"/>
          <w:sz w:val="24"/>
          <w:szCs w:val="24"/>
        </w:rPr>
        <w:t xml:space="preserve"> and gender can be tremendously reduced. It is unfortunate that having opportunities for school is not enough because the systems of violence make it almost impossible for young people of certain ethnic backgrounds and gender to go to school. Social class, poverty</w:t>
      </w:r>
      <w:r w:rsidR="00083610">
        <w:rPr>
          <w:rFonts w:ascii="Times New Roman" w:hAnsi="Times New Roman" w:cs="Times New Roman"/>
          <w:color w:val="000000" w:themeColor="text1"/>
          <w:sz w:val="24"/>
          <w:szCs w:val="24"/>
        </w:rPr>
        <w:t>,</w:t>
      </w:r>
      <w:r w:rsidRPr="007B4848">
        <w:rPr>
          <w:rFonts w:ascii="Times New Roman" w:hAnsi="Times New Roman" w:cs="Times New Roman"/>
          <w:color w:val="000000" w:themeColor="text1"/>
          <w:sz w:val="24"/>
          <w:szCs w:val="24"/>
        </w:rPr>
        <w:t xml:space="preserve"> and discrimination are intertwined in a way that none of them can be effectively addressed independently. The complexity ca</w:t>
      </w:r>
      <w:r w:rsidR="001F438E" w:rsidRPr="007B4848">
        <w:rPr>
          <w:rFonts w:ascii="Times New Roman" w:hAnsi="Times New Roman" w:cs="Times New Roman"/>
          <w:color w:val="000000" w:themeColor="text1"/>
          <w:sz w:val="24"/>
          <w:szCs w:val="24"/>
        </w:rPr>
        <w:t>n</w:t>
      </w:r>
      <w:r w:rsidRPr="007B4848">
        <w:rPr>
          <w:rFonts w:ascii="Times New Roman" w:hAnsi="Times New Roman" w:cs="Times New Roman"/>
          <w:color w:val="000000" w:themeColor="text1"/>
          <w:sz w:val="24"/>
          <w:szCs w:val="24"/>
        </w:rPr>
        <w:t xml:space="preserve"> only be understood and addressed through collective compassion</w:t>
      </w:r>
      <w:r w:rsidR="00227B57" w:rsidRPr="00227B57">
        <w:rPr>
          <w:rFonts w:ascii="Times New Roman" w:hAnsi="Times New Roman" w:cs="Times New Roman"/>
          <w:color w:val="000000"/>
          <w:sz w:val="24"/>
          <w:szCs w:val="24"/>
          <w:shd w:val="clear" w:color="auto" w:fill="FFFFFF"/>
        </w:rPr>
        <w:t xml:space="preserve"> </w:t>
      </w:r>
      <w:r w:rsidR="00227B57">
        <w:rPr>
          <w:rFonts w:ascii="Times New Roman" w:hAnsi="Times New Roman" w:cs="Times New Roman"/>
          <w:color w:val="000000"/>
          <w:sz w:val="24"/>
          <w:szCs w:val="24"/>
          <w:shd w:val="clear" w:color="auto" w:fill="FFFFFF"/>
        </w:rPr>
        <w:t>(</w:t>
      </w:r>
      <w:r w:rsidR="00227B57" w:rsidRPr="00227B57">
        <w:rPr>
          <w:rFonts w:ascii="Times New Roman" w:hAnsi="Times New Roman" w:cs="Times New Roman"/>
          <w:color w:val="000000"/>
          <w:sz w:val="24"/>
          <w:szCs w:val="24"/>
          <w:shd w:val="clear" w:color="auto" w:fill="FFFFFF"/>
        </w:rPr>
        <w:t>Haugen,</w:t>
      </w:r>
      <w:r w:rsidR="00227B57">
        <w:rPr>
          <w:rFonts w:ascii="Times New Roman" w:hAnsi="Times New Roman" w:cs="Times New Roman"/>
          <w:color w:val="000000"/>
          <w:sz w:val="24"/>
          <w:szCs w:val="24"/>
          <w:shd w:val="clear" w:color="auto" w:fill="FFFFFF"/>
        </w:rPr>
        <w:t xml:space="preserve"> 2020).</w:t>
      </w:r>
    </w:p>
    <w:p w14:paraId="44B45008" w14:textId="6D6EF652" w:rsidR="005C6F5D" w:rsidRPr="007B4848" w:rsidRDefault="005C6F5D" w:rsidP="00FE4BBE">
      <w:pPr>
        <w:spacing w:after="0" w:line="480" w:lineRule="auto"/>
        <w:ind w:firstLine="720"/>
        <w:contextualSpacing/>
        <w:rPr>
          <w:rFonts w:ascii="Times New Roman" w:hAnsi="Times New Roman" w:cs="Times New Roman"/>
          <w:color w:val="000000" w:themeColor="text1"/>
          <w:sz w:val="24"/>
          <w:szCs w:val="24"/>
        </w:rPr>
      </w:pPr>
      <w:r w:rsidRPr="007B4848">
        <w:rPr>
          <w:rFonts w:ascii="Times New Roman" w:hAnsi="Times New Roman" w:cs="Times New Roman"/>
          <w:color w:val="000000" w:themeColor="text1"/>
          <w:sz w:val="24"/>
          <w:szCs w:val="24"/>
        </w:rPr>
        <w:t xml:space="preserve">Because the rich want to gain more wealth they exploit the poor who are vulnerable and this works to promote world poverty rates. An example is oil and minerals being mined in some parts of Africa and the residents of these areas rarely benefit from such </w:t>
      </w:r>
      <w:r w:rsidR="001F438E" w:rsidRPr="007B4848">
        <w:rPr>
          <w:rFonts w:ascii="Times New Roman" w:hAnsi="Times New Roman" w:cs="Times New Roman"/>
          <w:color w:val="000000" w:themeColor="text1"/>
          <w:sz w:val="24"/>
          <w:szCs w:val="24"/>
        </w:rPr>
        <w:t>wealth obtained from their land. Also, systems of violence promote both discrimination and poverty because the poor are not protected and have little to no say on issues directly affecting them. When a girl is sexually abused in her neighborhood and the perpetrator is not held accountable, such discrimination sustains the system of violence which ultimately allows poverty to rage on. The good thing is that there is hope and the world only needs to identify, understand</w:t>
      </w:r>
      <w:r w:rsidR="00083610">
        <w:rPr>
          <w:rFonts w:ascii="Times New Roman" w:hAnsi="Times New Roman" w:cs="Times New Roman"/>
          <w:color w:val="000000" w:themeColor="text1"/>
          <w:sz w:val="24"/>
          <w:szCs w:val="24"/>
        </w:rPr>
        <w:t>,</w:t>
      </w:r>
      <w:r w:rsidR="001F438E" w:rsidRPr="007B4848">
        <w:rPr>
          <w:rFonts w:ascii="Times New Roman" w:hAnsi="Times New Roman" w:cs="Times New Roman"/>
          <w:color w:val="000000" w:themeColor="text1"/>
          <w:sz w:val="24"/>
          <w:szCs w:val="24"/>
        </w:rPr>
        <w:t xml:space="preserve"> and address these issues in an objective way. The traditional methods are not working because the simple failures of compassion continue to impact the world.</w:t>
      </w:r>
    </w:p>
    <w:p w14:paraId="1309148B" w14:textId="5E65E0A7" w:rsidR="00D56173" w:rsidRDefault="00D56173" w:rsidP="00FE4BBE">
      <w:pPr>
        <w:spacing w:after="0" w:line="480" w:lineRule="auto"/>
        <w:contextualSpacing/>
        <w:rPr>
          <w:rFonts w:ascii="Times New Roman" w:hAnsi="Times New Roman" w:cs="Times New Roman"/>
          <w:sz w:val="24"/>
          <w:szCs w:val="24"/>
        </w:rPr>
      </w:pPr>
    </w:p>
    <w:p w14:paraId="05683D70" w14:textId="0B09B234" w:rsidR="00D56173" w:rsidRDefault="00D56173" w:rsidP="00FE4BBE">
      <w:pPr>
        <w:spacing w:after="0" w:line="480" w:lineRule="auto"/>
        <w:contextualSpacing/>
        <w:rPr>
          <w:rFonts w:ascii="Times New Roman" w:hAnsi="Times New Roman" w:cs="Times New Roman"/>
          <w:sz w:val="24"/>
          <w:szCs w:val="24"/>
        </w:rPr>
      </w:pPr>
    </w:p>
    <w:p w14:paraId="0E06376E" w14:textId="1F8935D4" w:rsidR="00D56173" w:rsidRDefault="00D56173" w:rsidP="00FE4BBE">
      <w:pPr>
        <w:spacing w:after="0" w:line="480" w:lineRule="auto"/>
        <w:contextualSpacing/>
        <w:rPr>
          <w:rFonts w:ascii="Times New Roman" w:hAnsi="Times New Roman" w:cs="Times New Roman"/>
          <w:sz w:val="24"/>
          <w:szCs w:val="24"/>
        </w:rPr>
      </w:pPr>
    </w:p>
    <w:p w14:paraId="7DA0A25C" w14:textId="168194DE" w:rsidR="00D56173" w:rsidRDefault="00D56173" w:rsidP="00FE4BBE">
      <w:pPr>
        <w:spacing w:after="0" w:line="480" w:lineRule="auto"/>
        <w:contextualSpacing/>
        <w:rPr>
          <w:rFonts w:ascii="Times New Roman" w:hAnsi="Times New Roman" w:cs="Times New Roman"/>
          <w:sz w:val="24"/>
          <w:szCs w:val="24"/>
        </w:rPr>
      </w:pPr>
    </w:p>
    <w:p w14:paraId="6B17757B" w14:textId="77777777" w:rsidR="009E5230" w:rsidRDefault="009E5230" w:rsidP="00FE4BBE">
      <w:pPr>
        <w:spacing w:after="0" w:line="480" w:lineRule="auto"/>
        <w:contextualSpacing/>
        <w:jc w:val="center"/>
        <w:rPr>
          <w:rFonts w:ascii="Times New Roman" w:hAnsi="Times New Roman" w:cs="Times New Roman"/>
          <w:b/>
          <w:bCs/>
          <w:sz w:val="24"/>
          <w:szCs w:val="24"/>
        </w:rPr>
      </w:pPr>
      <w:bookmarkStart w:id="0" w:name="_Hlk52458340"/>
    </w:p>
    <w:p w14:paraId="4F8082D1" w14:textId="77777777" w:rsidR="009E5230" w:rsidRDefault="009E5230" w:rsidP="00FE4BBE">
      <w:pPr>
        <w:spacing w:after="0" w:line="480" w:lineRule="auto"/>
        <w:contextualSpacing/>
        <w:jc w:val="center"/>
        <w:rPr>
          <w:rFonts w:ascii="Times New Roman" w:hAnsi="Times New Roman" w:cs="Times New Roman"/>
          <w:b/>
          <w:bCs/>
          <w:sz w:val="24"/>
          <w:szCs w:val="24"/>
        </w:rPr>
      </w:pPr>
    </w:p>
    <w:p w14:paraId="550184A5" w14:textId="77777777" w:rsidR="009E5230" w:rsidRDefault="009E5230" w:rsidP="00FE4BBE">
      <w:pPr>
        <w:spacing w:after="0" w:line="480" w:lineRule="auto"/>
        <w:contextualSpacing/>
        <w:jc w:val="center"/>
        <w:rPr>
          <w:rFonts w:ascii="Times New Roman" w:hAnsi="Times New Roman" w:cs="Times New Roman"/>
          <w:b/>
          <w:bCs/>
          <w:sz w:val="24"/>
          <w:szCs w:val="24"/>
        </w:rPr>
      </w:pPr>
    </w:p>
    <w:p w14:paraId="685E2640" w14:textId="77777777" w:rsidR="009E5230" w:rsidRDefault="009E5230" w:rsidP="00FE4BBE">
      <w:pPr>
        <w:spacing w:after="0" w:line="480" w:lineRule="auto"/>
        <w:contextualSpacing/>
        <w:jc w:val="center"/>
        <w:rPr>
          <w:rFonts w:ascii="Times New Roman" w:hAnsi="Times New Roman" w:cs="Times New Roman"/>
          <w:b/>
          <w:bCs/>
          <w:sz w:val="24"/>
          <w:szCs w:val="24"/>
        </w:rPr>
      </w:pPr>
    </w:p>
    <w:p w14:paraId="1A102C51" w14:textId="77777777" w:rsidR="009E5230" w:rsidRDefault="009E5230" w:rsidP="00FE4BBE">
      <w:pPr>
        <w:spacing w:after="0" w:line="480" w:lineRule="auto"/>
        <w:contextualSpacing/>
        <w:jc w:val="center"/>
        <w:rPr>
          <w:rFonts w:ascii="Times New Roman" w:hAnsi="Times New Roman" w:cs="Times New Roman"/>
          <w:b/>
          <w:bCs/>
          <w:sz w:val="24"/>
          <w:szCs w:val="24"/>
        </w:rPr>
      </w:pPr>
    </w:p>
    <w:p w14:paraId="7EB7145D" w14:textId="77777777" w:rsidR="00FE4BBE" w:rsidRDefault="00FE4BBE">
      <w:pPr>
        <w:rPr>
          <w:rFonts w:ascii="Times New Roman" w:hAnsi="Times New Roman" w:cs="Times New Roman"/>
          <w:b/>
          <w:bCs/>
          <w:sz w:val="24"/>
          <w:szCs w:val="24"/>
        </w:rPr>
      </w:pPr>
      <w:r>
        <w:rPr>
          <w:rFonts w:ascii="Times New Roman" w:hAnsi="Times New Roman" w:cs="Times New Roman"/>
          <w:b/>
          <w:bCs/>
          <w:sz w:val="24"/>
          <w:szCs w:val="24"/>
        </w:rPr>
        <w:br w:type="page"/>
      </w:r>
    </w:p>
    <w:p w14:paraId="0438BC6E" w14:textId="26AABA3A" w:rsidR="00D56173" w:rsidRDefault="00D56173" w:rsidP="00FE4BBE">
      <w:pPr>
        <w:spacing w:after="0" w:line="480" w:lineRule="auto"/>
        <w:contextualSpacing/>
        <w:jc w:val="center"/>
        <w:rPr>
          <w:rFonts w:ascii="Times New Roman" w:hAnsi="Times New Roman" w:cs="Times New Roman"/>
          <w:b/>
          <w:bCs/>
          <w:sz w:val="24"/>
          <w:szCs w:val="24"/>
        </w:rPr>
      </w:pPr>
      <w:bookmarkStart w:id="1" w:name="_GoBack"/>
      <w:bookmarkEnd w:id="1"/>
      <w:r w:rsidRPr="00D56173">
        <w:rPr>
          <w:rFonts w:ascii="Times New Roman" w:hAnsi="Times New Roman" w:cs="Times New Roman"/>
          <w:b/>
          <w:bCs/>
          <w:sz w:val="24"/>
          <w:szCs w:val="24"/>
        </w:rPr>
        <w:t>Reference</w:t>
      </w:r>
    </w:p>
    <w:bookmarkEnd w:id="0"/>
    <w:p w14:paraId="76C5DBBB" w14:textId="77777777" w:rsidR="00227B57" w:rsidRPr="00227B57" w:rsidRDefault="00227B57" w:rsidP="00FE4BBE">
      <w:pPr>
        <w:spacing w:after="0" w:line="480" w:lineRule="auto"/>
        <w:ind w:left="720" w:hanging="720"/>
        <w:contextualSpacing/>
        <w:rPr>
          <w:rFonts w:ascii="Times New Roman" w:hAnsi="Times New Roman" w:cs="Times New Roman"/>
          <w:color w:val="000000"/>
          <w:sz w:val="24"/>
          <w:szCs w:val="24"/>
          <w:shd w:val="clear" w:color="auto" w:fill="FFFFFF"/>
        </w:rPr>
      </w:pPr>
      <w:r w:rsidRPr="00227B57">
        <w:rPr>
          <w:rFonts w:ascii="Times New Roman" w:hAnsi="Times New Roman" w:cs="Times New Roman"/>
          <w:color w:val="000000"/>
          <w:sz w:val="24"/>
          <w:szCs w:val="24"/>
          <w:shd w:val="clear" w:color="auto" w:fill="FFFFFF"/>
        </w:rPr>
        <w:t>Haugen, G. (2020). </w:t>
      </w:r>
      <w:r w:rsidRPr="00227B57">
        <w:rPr>
          <w:rFonts w:ascii="Times New Roman" w:hAnsi="Times New Roman" w:cs="Times New Roman"/>
          <w:i/>
          <w:iCs/>
          <w:color w:val="000000"/>
          <w:sz w:val="24"/>
          <w:szCs w:val="24"/>
          <w:shd w:val="clear" w:color="auto" w:fill="FFFFFF"/>
        </w:rPr>
        <w:t>The hidden reason for poverty the world needs to address now</w:t>
      </w:r>
      <w:r w:rsidRPr="00227B57">
        <w:rPr>
          <w:rFonts w:ascii="Times New Roman" w:hAnsi="Times New Roman" w:cs="Times New Roman"/>
          <w:color w:val="000000"/>
          <w:sz w:val="24"/>
          <w:szCs w:val="24"/>
          <w:shd w:val="clear" w:color="auto" w:fill="FFFFFF"/>
        </w:rPr>
        <w:t xml:space="preserve">. Ted.com. Retrieved 30 September 2020, from </w:t>
      </w:r>
      <w:hyperlink r:id="rId7" w:history="1">
        <w:r w:rsidRPr="00227B57">
          <w:rPr>
            <w:rStyle w:val="Hyperlink"/>
            <w:rFonts w:ascii="Times New Roman" w:hAnsi="Times New Roman" w:cs="Times New Roman"/>
            <w:sz w:val="24"/>
            <w:szCs w:val="24"/>
            <w:shd w:val="clear" w:color="auto" w:fill="FFFFFF"/>
          </w:rPr>
          <w:t>https://www.ted.com/talks/gary_haugen_the_hidden_reason_for_poverty_the_world_needs_to_address_now/discussion</w:t>
        </w:r>
      </w:hyperlink>
      <w:r w:rsidRPr="00227B57">
        <w:rPr>
          <w:rFonts w:ascii="Times New Roman" w:hAnsi="Times New Roman" w:cs="Times New Roman"/>
          <w:color w:val="000000"/>
          <w:sz w:val="24"/>
          <w:szCs w:val="24"/>
          <w:shd w:val="clear" w:color="auto" w:fill="FFFFFF"/>
        </w:rPr>
        <w:t>.</w:t>
      </w:r>
    </w:p>
    <w:p w14:paraId="46A1A28A" w14:textId="77777777" w:rsidR="00D56173" w:rsidRPr="007B4848" w:rsidRDefault="00D56173" w:rsidP="00FE4BBE">
      <w:pPr>
        <w:spacing w:after="0" w:line="480" w:lineRule="auto"/>
        <w:contextualSpacing/>
        <w:rPr>
          <w:rFonts w:ascii="Times New Roman" w:hAnsi="Times New Roman" w:cs="Times New Roman"/>
          <w:sz w:val="24"/>
          <w:szCs w:val="24"/>
        </w:rPr>
      </w:pPr>
    </w:p>
    <w:sectPr w:rsidR="00D56173" w:rsidRPr="007B484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005DD" w14:textId="77777777" w:rsidR="00F03501" w:rsidRDefault="00F03501" w:rsidP="0039247C">
      <w:pPr>
        <w:spacing w:after="0" w:line="240" w:lineRule="auto"/>
      </w:pPr>
      <w:r>
        <w:separator/>
      </w:r>
    </w:p>
  </w:endnote>
  <w:endnote w:type="continuationSeparator" w:id="0">
    <w:p w14:paraId="7BF0BE1D" w14:textId="77777777" w:rsidR="00F03501" w:rsidRDefault="00F03501" w:rsidP="00392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66724A" w14:textId="77777777" w:rsidR="00F03501" w:rsidRDefault="00F03501" w:rsidP="0039247C">
      <w:pPr>
        <w:spacing w:after="0" w:line="240" w:lineRule="auto"/>
      </w:pPr>
      <w:r>
        <w:separator/>
      </w:r>
    </w:p>
  </w:footnote>
  <w:footnote w:type="continuationSeparator" w:id="0">
    <w:p w14:paraId="1C93BC40" w14:textId="77777777" w:rsidR="00F03501" w:rsidRDefault="00F03501" w:rsidP="00392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3935368"/>
      <w:docPartObj>
        <w:docPartGallery w:val="Page Numbers (Top of Page)"/>
        <w:docPartUnique/>
      </w:docPartObj>
    </w:sdtPr>
    <w:sdtEndPr>
      <w:rPr>
        <w:noProof/>
      </w:rPr>
    </w:sdtEndPr>
    <w:sdtContent>
      <w:p w14:paraId="441F9AA1" w14:textId="093158F5" w:rsidR="0039247C" w:rsidRPr="0039247C" w:rsidRDefault="0039247C" w:rsidP="0039247C">
        <w:pPr>
          <w:pStyle w:val="Header"/>
          <w:spacing w:line="480" w:lineRule="auto"/>
          <w:jc w:val="right"/>
          <w:rPr>
            <w:rFonts w:ascii="Times New Roman" w:hAnsi="Times New Roman" w:cs="Times New Roman"/>
            <w:sz w:val="24"/>
            <w:szCs w:val="24"/>
          </w:rPr>
        </w:pPr>
        <w:r w:rsidRPr="0039247C">
          <w:rPr>
            <w:rFonts w:ascii="Times New Roman" w:hAnsi="Times New Roman" w:cs="Times New Roman"/>
            <w:sz w:val="24"/>
            <w:szCs w:val="24"/>
          </w:rPr>
          <w:fldChar w:fldCharType="begin"/>
        </w:r>
        <w:r w:rsidRPr="0039247C">
          <w:rPr>
            <w:rFonts w:ascii="Times New Roman" w:hAnsi="Times New Roman" w:cs="Times New Roman"/>
            <w:sz w:val="24"/>
            <w:szCs w:val="24"/>
          </w:rPr>
          <w:instrText xml:space="preserve"> PAGE   \* MERGEFORMAT </w:instrText>
        </w:r>
        <w:r w:rsidRPr="0039247C">
          <w:rPr>
            <w:rFonts w:ascii="Times New Roman" w:hAnsi="Times New Roman" w:cs="Times New Roman"/>
            <w:sz w:val="24"/>
            <w:szCs w:val="24"/>
          </w:rPr>
          <w:fldChar w:fldCharType="separate"/>
        </w:r>
        <w:r w:rsidR="00F03501">
          <w:rPr>
            <w:rFonts w:ascii="Times New Roman" w:hAnsi="Times New Roman" w:cs="Times New Roman"/>
            <w:noProof/>
            <w:sz w:val="24"/>
            <w:szCs w:val="24"/>
          </w:rPr>
          <w:t>1</w:t>
        </w:r>
        <w:r w:rsidRPr="0039247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U0MjczMLMwNbc0MTVW0lEKTi0uzszPAykwrgUAgFDsGCwAAAA="/>
  </w:docVars>
  <w:rsids>
    <w:rsidRoot w:val="0039247C"/>
    <w:rsid w:val="00083610"/>
    <w:rsid w:val="00113F02"/>
    <w:rsid w:val="001B3BAE"/>
    <w:rsid w:val="001F438E"/>
    <w:rsid w:val="00227B57"/>
    <w:rsid w:val="00275C4C"/>
    <w:rsid w:val="00302FE0"/>
    <w:rsid w:val="0039247C"/>
    <w:rsid w:val="005C6F5D"/>
    <w:rsid w:val="00782493"/>
    <w:rsid w:val="007B4848"/>
    <w:rsid w:val="00806FF6"/>
    <w:rsid w:val="008E76F8"/>
    <w:rsid w:val="00915983"/>
    <w:rsid w:val="009E5230"/>
    <w:rsid w:val="00A06D07"/>
    <w:rsid w:val="00A62790"/>
    <w:rsid w:val="00AA4D3B"/>
    <w:rsid w:val="00C25957"/>
    <w:rsid w:val="00CF11A6"/>
    <w:rsid w:val="00D56173"/>
    <w:rsid w:val="00DC3E12"/>
    <w:rsid w:val="00EB1628"/>
    <w:rsid w:val="00F03501"/>
    <w:rsid w:val="00FE4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47C"/>
  </w:style>
  <w:style w:type="paragraph" w:styleId="Footer">
    <w:name w:val="footer"/>
    <w:basedOn w:val="Normal"/>
    <w:link w:val="FooterChar"/>
    <w:uiPriority w:val="99"/>
    <w:unhideWhenUsed/>
    <w:rsid w:val="00392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7C"/>
  </w:style>
  <w:style w:type="character" w:styleId="Hyperlink">
    <w:name w:val="Hyperlink"/>
    <w:basedOn w:val="DefaultParagraphFont"/>
    <w:uiPriority w:val="99"/>
    <w:unhideWhenUsed/>
    <w:rsid w:val="00D56173"/>
    <w:rPr>
      <w:color w:val="0563C1" w:themeColor="hyperlink"/>
      <w:u w:val="single"/>
    </w:rPr>
  </w:style>
  <w:style w:type="character" w:customStyle="1" w:styleId="UnresolvedMention">
    <w:name w:val="Unresolved Mention"/>
    <w:basedOn w:val="DefaultParagraphFont"/>
    <w:uiPriority w:val="99"/>
    <w:semiHidden/>
    <w:unhideWhenUsed/>
    <w:rsid w:val="00D5617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47C"/>
  </w:style>
  <w:style w:type="paragraph" w:styleId="Footer">
    <w:name w:val="footer"/>
    <w:basedOn w:val="Normal"/>
    <w:link w:val="FooterChar"/>
    <w:uiPriority w:val="99"/>
    <w:unhideWhenUsed/>
    <w:rsid w:val="00392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7C"/>
  </w:style>
  <w:style w:type="character" w:styleId="Hyperlink">
    <w:name w:val="Hyperlink"/>
    <w:basedOn w:val="DefaultParagraphFont"/>
    <w:uiPriority w:val="99"/>
    <w:unhideWhenUsed/>
    <w:rsid w:val="00D56173"/>
    <w:rPr>
      <w:color w:val="0563C1" w:themeColor="hyperlink"/>
      <w:u w:val="single"/>
    </w:rPr>
  </w:style>
  <w:style w:type="character" w:customStyle="1" w:styleId="UnresolvedMention">
    <w:name w:val="Unresolved Mention"/>
    <w:basedOn w:val="DefaultParagraphFont"/>
    <w:uiPriority w:val="99"/>
    <w:semiHidden/>
    <w:unhideWhenUsed/>
    <w:rsid w:val="00D56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gary_haugen_the_hidden_reason_for_poverty_the_world_needs_to_address_now/discuss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2020-10-01T12:37:00Z</dcterms:created>
  <dcterms:modified xsi:type="dcterms:W3CDTF">2020-10-01T12:37:00Z</dcterms:modified>
</cp:coreProperties>
</file>